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14" w:rsidRPr="00020D4C" w:rsidRDefault="00020D4C" w:rsidP="00020D4C">
      <w:pPr>
        <w:jc w:val="center"/>
        <w:rPr>
          <w:sz w:val="32"/>
          <w:szCs w:val="40"/>
          <w:lang w:eastAsia="ja-JP"/>
        </w:rPr>
      </w:pPr>
      <w:r w:rsidRPr="00020D4C">
        <w:rPr>
          <w:rFonts w:hint="eastAsia"/>
          <w:sz w:val="32"/>
          <w:szCs w:val="40"/>
          <w:lang w:eastAsia="ja-JP"/>
        </w:rPr>
        <w:t>第3</w:t>
      </w:r>
      <w:r w:rsidR="00D80C57">
        <w:rPr>
          <w:sz w:val="32"/>
          <w:szCs w:val="40"/>
          <w:lang w:eastAsia="ja-JP"/>
        </w:rPr>
        <w:t>5</w:t>
      </w:r>
      <w:r w:rsidRPr="00020D4C">
        <w:rPr>
          <w:rFonts w:hint="eastAsia"/>
          <w:sz w:val="32"/>
          <w:szCs w:val="40"/>
          <w:lang w:eastAsia="ja-JP"/>
        </w:rPr>
        <w:t>回　聞き流し動画一覧</w:t>
      </w:r>
    </w:p>
    <w:p w:rsidR="00020D4C" w:rsidRDefault="00020D4C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人体の構造と機能及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び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疾病</w:t>
      </w:r>
    </w:p>
    <w:p w:rsidR="00020D4C" w:rsidRDefault="00D80C57">
      <w:hyperlink r:id="rId4" w:history="1">
        <w:r w:rsidRPr="00D41C71">
          <w:rPr>
            <w:rStyle w:val="aa"/>
          </w:rPr>
          <w:t>https://youtu.be/Gp-0vb_v2uQ</w:t>
        </w:r>
      </w:hyperlink>
    </w:p>
    <w:p w:rsidR="00D80C57" w:rsidRPr="00020D4C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2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心理学理論と心理的支援</w:t>
      </w:r>
    </w:p>
    <w:p w:rsidR="00020D4C" w:rsidRDefault="00D80C57">
      <w:hyperlink r:id="rId5" w:history="1">
        <w:r w:rsidRPr="00D41C71">
          <w:rPr>
            <w:rStyle w:val="aa"/>
          </w:rPr>
          <w:t>https://youtu.be/4RDsV2HP7YE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社会理論と社会システム</w:t>
      </w:r>
    </w:p>
    <w:p w:rsidR="00020D4C" w:rsidRDefault="00D80C57">
      <w:hyperlink r:id="rId6" w:history="1">
        <w:r w:rsidRPr="00D41C71">
          <w:rPr>
            <w:rStyle w:val="aa"/>
          </w:rPr>
          <w:t>https://youtu.be/JXOT5-nCMUk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現代社会と福祉</w:t>
      </w:r>
      <w:proofErr w:type="spellEnd"/>
    </w:p>
    <w:p w:rsidR="00020D4C" w:rsidRDefault="00D80C57">
      <w:hyperlink r:id="rId7" w:history="1">
        <w:r w:rsidRPr="00D41C71">
          <w:rPr>
            <w:rStyle w:val="aa"/>
          </w:rPr>
          <w:t>https://youtu.be/JycePcyWTNY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地域福祉の理論と方法</w:t>
      </w:r>
      <w:proofErr w:type="spellEnd"/>
    </w:p>
    <w:p w:rsidR="00020D4C" w:rsidRDefault="00D80C57">
      <w:hyperlink r:id="rId8" w:history="1">
        <w:r w:rsidRPr="00D41C71">
          <w:rPr>
            <w:rStyle w:val="aa"/>
          </w:rPr>
          <w:t>https://youtu.be/jb1-tgsPits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福祉行財政と福祉計画</w:t>
      </w:r>
      <w:proofErr w:type="spellEnd"/>
    </w:p>
    <w:p w:rsidR="00020D4C" w:rsidRDefault="00D80C57">
      <w:hyperlink r:id="rId9" w:history="1">
        <w:r w:rsidRPr="00D41C71">
          <w:rPr>
            <w:rStyle w:val="aa"/>
          </w:rPr>
          <w:t>https://youtu.be/GnAKIwRRq7U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社会保障</w:t>
      </w:r>
      <w:proofErr w:type="spellEnd"/>
    </w:p>
    <w:p w:rsidR="00020D4C" w:rsidRDefault="00D80C57">
      <w:hyperlink r:id="rId10" w:history="1">
        <w:r w:rsidRPr="00D41C71">
          <w:rPr>
            <w:rStyle w:val="aa"/>
          </w:rPr>
          <w:t>https://youtu.be/pWhGGdssvwI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8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障害者に対する支援と障害自立支援制度</w:t>
      </w:r>
    </w:p>
    <w:p w:rsidR="00020D4C" w:rsidRDefault="00D80C57">
      <w:hyperlink r:id="rId11" w:history="1">
        <w:r w:rsidRPr="00D41C71">
          <w:rPr>
            <w:rStyle w:val="aa"/>
          </w:rPr>
          <w:t>https://youtu.be/slvkJVT5woA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9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低所得者に対する支援と生活保護制度</w:t>
      </w:r>
    </w:p>
    <w:p w:rsidR="00020D4C" w:rsidRDefault="00D80C57">
      <w:hyperlink r:id="rId12" w:history="1">
        <w:r w:rsidRPr="00D41C71">
          <w:rPr>
            <w:rStyle w:val="aa"/>
          </w:rPr>
          <w:t>https://youtu.be/p7rucj1o0QI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保険医療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D80C57">
      <w:hyperlink r:id="rId13" w:history="1">
        <w:r w:rsidRPr="00D41C71">
          <w:rPr>
            <w:rStyle w:val="aa"/>
          </w:rPr>
          <w:t>https://youtu.be/Ykojv_5_YlY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11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権利擁護と成年後見制度</w:t>
      </w:r>
    </w:p>
    <w:p w:rsidR="00020D4C" w:rsidRDefault="00D80C57">
      <w:hyperlink r:id="rId14" w:history="1">
        <w:r w:rsidRPr="00D41C71">
          <w:rPr>
            <w:rStyle w:val="aa"/>
          </w:rPr>
          <w:t>https://youtu.be/hz9BpCNA9k4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lastRenderedPageBreak/>
        <w:t xml:space="preserve">12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社会調査の基礎</w:t>
      </w:r>
      <w:proofErr w:type="spellEnd"/>
    </w:p>
    <w:p w:rsidR="00020D4C" w:rsidRDefault="00D80C57">
      <w:hyperlink r:id="rId15" w:history="1">
        <w:r w:rsidRPr="00D41C71">
          <w:rPr>
            <w:rStyle w:val="aa"/>
          </w:rPr>
          <w:t>https://youtu.be/u1kIqFFmOqc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13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相談援助の基盤と専門職</w:t>
      </w:r>
    </w:p>
    <w:p w:rsidR="00020D4C" w:rsidRDefault="00D80C57">
      <w:hyperlink r:id="rId16" w:history="1">
        <w:r w:rsidRPr="00D41C71">
          <w:rPr>
            <w:rStyle w:val="aa"/>
          </w:rPr>
          <w:t>https://youtu.be/6OP4_70oj5A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相談援助の理論と方法</w:t>
      </w:r>
      <w:proofErr w:type="spellEnd"/>
    </w:p>
    <w:p w:rsidR="00020D4C" w:rsidRDefault="00D80C57">
      <w:hyperlink r:id="rId17" w:history="1">
        <w:r w:rsidRPr="00D41C71">
          <w:rPr>
            <w:rStyle w:val="aa"/>
          </w:rPr>
          <w:t>https://youtu.be/zp-q5WGEe_o</w:t>
        </w:r>
      </w:hyperlink>
    </w:p>
    <w:p w:rsidR="00D80C57" w:rsidRDefault="00D80C57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15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の組織と経営</w:t>
      </w:r>
    </w:p>
    <w:p w:rsidR="00020D4C" w:rsidRDefault="00D80C57">
      <w:hyperlink r:id="rId18" w:history="1">
        <w:r w:rsidRPr="00D41C71">
          <w:rPr>
            <w:rStyle w:val="aa"/>
          </w:rPr>
          <w:t>https://youtu.be/1t0SYh-V0xQ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16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高齢者に対する支援と介護保険制度</w:t>
      </w:r>
    </w:p>
    <w:p w:rsidR="00020D4C" w:rsidRDefault="00D80C57">
      <w:hyperlink r:id="rId19" w:history="1">
        <w:r w:rsidRPr="00D41C71">
          <w:rPr>
            <w:rStyle w:val="aa"/>
          </w:rPr>
          <w:t>https://youtu.be/JqfY-sqhIE8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 xml:space="preserve">17 </w:t>
      </w:r>
      <w:r>
        <w:rPr>
          <w:rFonts w:ascii="Roboto" w:hAnsi="Roboto"/>
          <w:color w:val="0D0D0D"/>
          <w:sz w:val="23"/>
          <w:szCs w:val="23"/>
          <w:shd w:val="clear" w:color="auto" w:fill="FFFFFF"/>
          <w:lang w:eastAsia="ja-JP"/>
        </w:rPr>
        <w:t>児童や家庭に対する支援と児童・家庭福祉</w:t>
      </w:r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020D4C" w:rsidRDefault="00D80C57">
      <w:hyperlink r:id="rId20" w:history="1">
        <w:r w:rsidRPr="00D41C71">
          <w:rPr>
            <w:rStyle w:val="aa"/>
          </w:rPr>
          <w:t>https://youtu.be/dXPC54sYlLI</w:t>
        </w:r>
      </w:hyperlink>
    </w:p>
    <w:p w:rsidR="00D80C57" w:rsidRDefault="00D80C5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18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就労支援</w:t>
      </w:r>
      <w:proofErr w:type="spellEnd"/>
      <w:r>
        <w:rPr>
          <w:rFonts w:ascii="Roboto" w:hAnsi="Roboto" w:hint="eastAsia"/>
          <w:color w:val="0D0D0D"/>
          <w:sz w:val="23"/>
          <w:szCs w:val="23"/>
          <w:shd w:val="clear" w:color="auto" w:fill="FFFFFF"/>
          <w:lang w:eastAsia="ja-JP"/>
        </w:rPr>
        <w:t>サービス</w:t>
      </w:r>
    </w:p>
    <w:p w:rsidR="00606777" w:rsidRDefault="00606777">
      <w:hyperlink r:id="rId21" w:history="1">
        <w:r w:rsidRPr="00D41C71">
          <w:rPr>
            <w:rStyle w:val="aa"/>
          </w:rPr>
          <w:t>https://youtu.be/MqnZiCA53nw</w:t>
        </w:r>
      </w:hyperlink>
    </w:p>
    <w:p w:rsidR="00606777" w:rsidRDefault="00606777">
      <w:pPr>
        <w:rPr>
          <w:lang w:eastAsia="ja-JP"/>
        </w:rPr>
      </w:pPr>
    </w:p>
    <w:p w:rsidR="00020D4C" w:rsidRDefault="00020D4C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19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更生保護制度</w:t>
      </w:r>
      <w:proofErr w:type="spellEnd"/>
    </w:p>
    <w:p w:rsidR="00020D4C" w:rsidRDefault="00606777">
      <w:hyperlink r:id="rId22" w:history="1">
        <w:r w:rsidRPr="00D41C71">
          <w:rPr>
            <w:rStyle w:val="aa"/>
          </w:rPr>
          <w:t>https://youtu.be/lPwumWgu6jM</w:t>
        </w:r>
      </w:hyperlink>
    </w:p>
    <w:p w:rsidR="00606777" w:rsidRPr="00020D4C" w:rsidRDefault="00606777">
      <w:pPr>
        <w:rPr>
          <w:lang w:eastAsia="ja-JP"/>
        </w:rPr>
      </w:pPr>
    </w:p>
    <w:sectPr w:rsidR="00606777" w:rsidRPr="00020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4C"/>
    <w:rsid w:val="00020D4C"/>
    <w:rsid w:val="00256208"/>
    <w:rsid w:val="00606777"/>
    <w:rsid w:val="00687F7C"/>
    <w:rsid w:val="00C914A6"/>
    <w:rsid w:val="00D15914"/>
    <w:rsid w:val="00D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E2AFE"/>
  <w15:chartTrackingRefBased/>
  <w15:docId w15:val="{3DAC3A6F-D0B3-D547-B70B-3C95660A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0D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D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20D4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b1-tgsPits" TargetMode="External"/><Relationship Id="rId13" Type="http://schemas.openxmlformats.org/officeDocument/2006/relationships/hyperlink" Target="https://youtu.be/Ykojv_5_YlY" TargetMode="External"/><Relationship Id="rId18" Type="http://schemas.openxmlformats.org/officeDocument/2006/relationships/hyperlink" Target="https://youtu.be/1t0SYh-V0x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qnZiCA53nw" TargetMode="External"/><Relationship Id="rId7" Type="http://schemas.openxmlformats.org/officeDocument/2006/relationships/hyperlink" Target="https://youtu.be/JycePcyWTNY" TargetMode="External"/><Relationship Id="rId12" Type="http://schemas.openxmlformats.org/officeDocument/2006/relationships/hyperlink" Target="https://youtu.be/p7rucj1o0QI" TargetMode="External"/><Relationship Id="rId17" Type="http://schemas.openxmlformats.org/officeDocument/2006/relationships/hyperlink" Target="https://youtu.be/zp-q5WGEe_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OP4_70oj5A" TargetMode="External"/><Relationship Id="rId20" Type="http://schemas.openxmlformats.org/officeDocument/2006/relationships/hyperlink" Target="https://youtu.be/dXPC54sYlL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XOT5-nCMUk" TargetMode="External"/><Relationship Id="rId11" Type="http://schemas.openxmlformats.org/officeDocument/2006/relationships/hyperlink" Target="https://youtu.be/slvkJVT5wo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4RDsV2HP7YE" TargetMode="External"/><Relationship Id="rId15" Type="http://schemas.openxmlformats.org/officeDocument/2006/relationships/hyperlink" Target="https://youtu.be/u1kIqFFmOq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pWhGGdssvwI" TargetMode="External"/><Relationship Id="rId19" Type="http://schemas.openxmlformats.org/officeDocument/2006/relationships/hyperlink" Target="https://youtu.be/JqfY-sqhIE8" TargetMode="External"/><Relationship Id="rId4" Type="http://schemas.openxmlformats.org/officeDocument/2006/relationships/hyperlink" Target="https://youtu.be/Gp-0vb_v2uQ" TargetMode="External"/><Relationship Id="rId9" Type="http://schemas.openxmlformats.org/officeDocument/2006/relationships/hyperlink" Target="https://youtu.be/GnAKIwRRq7U" TargetMode="External"/><Relationship Id="rId14" Type="http://schemas.openxmlformats.org/officeDocument/2006/relationships/hyperlink" Target="https://youtu.be/hz9BpCNA9k4" TargetMode="External"/><Relationship Id="rId22" Type="http://schemas.openxmlformats.org/officeDocument/2006/relationships/hyperlink" Target="https://youtu.be/lPwumWgu6j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洋孝 前橋</dc:creator>
  <cp:keywords/>
  <dc:description/>
  <cp:lastModifiedBy>洋孝 前橋</cp:lastModifiedBy>
  <cp:revision>2</cp:revision>
  <dcterms:created xsi:type="dcterms:W3CDTF">2024-09-29T01:29:00Z</dcterms:created>
  <dcterms:modified xsi:type="dcterms:W3CDTF">2024-09-29T01:50:00Z</dcterms:modified>
</cp:coreProperties>
</file>